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3.png" ContentType="image/png"/>
  <Override PartName="/word/media/image1.jpeg" ContentType="image/jpeg"/>
  <Override PartName="/word/media/image2.png" ContentType="image/png"/>
  <Override PartName="/word/media/image4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00"/>
        <w:rPr/>
      </w:pPr>
      <w:r>
        <w:rPr>
          <w:b/>
          <w:color w:val="000000"/>
        </w:rPr>
        <w:t>Ofício nº 1</w:t>
      </w:r>
      <w:r>
        <w:rPr>
          <w:b/>
          <w:color w:val="000000"/>
        </w:rPr>
        <w:t>40</w:t>
      </w:r>
      <w:r>
        <w:rPr>
          <w:b/>
          <w:color w:val="000000"/>
        </w:rPr>
        <w:t>/2022/PJ/Campestre/MG.</w:t>
      </w:r>
    </w:p>
    <w:p>
      <w:pPr>
        <w:pStyle w:val="Normal"/>
        <w:spacing w:lineRule="auto" w:line="240" w:before="0" w:after="0"/>
        <w:rPr>
          <w:rFonts w:eastAsia="Times New Roman" w:cs="Liberation Serif;Times New Roman"/>
          <w:b/>
          <w:b/>
          <w:color w:val="000000"/>
          <w:kern w:val="2"/>
          <w:sz w:val="24"/>
          <w:szCs w:val="24"/>
          <w:lang w:val="pt-BR" w:eastAsia="zh-CN" w:bidi="hi-IN"/>
        </w:rPr>
      </w:pPr>
      <w:r>
        <w:rPr>
          <w:rFonts w:eastAsia="Times New Roman" w:cs="Liberation Serif;Times New Roman"/>
          <w:b/>
          <w:color w:val="000000"/>
          <w:kern w:val="2"/>
          <w:sz w:val="24"/>
          <w:szCs w:val="24"/>
          <w:lang w:val="pt-BR" w:eastAsia="zh-CN" w:bidi="hi-IN"/>
        </w:rPr>
      </w:r>
    </w:p>
    <w:p>
      <w:pPr>
        <w:pStyle w:val="Normal"/>
        <w:spacing w:lineRule="atLeast" w:line="200"/>
        <w:rPr/>
      </w:pPr>
      <w:r>
        <w:rPr/>
      </w:r>
    </w:p>
    <w:p>
      <w:pPr>
        <w:pStyle w:val="Normal"/>
        <w:spacing w:lineRule="atLeast" w:line="20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tLeast" w:line="200"/>
        <w:jc w:val="right"/>
        <w:rPr/>
      </w:pPr>
      <w:r>
        <w:rPr>
          <w:color w:val="000000"/>
        </w:rPr>
        <w:t>Campestre/MG, 13 de setembro de 2022.</w:t>
      </w:r>
    </w:p>
    <w:p>
      <w:pPr>
        <w:pStyle w:val="Normal"/>
        <w:spacing w:lineRule="atLeast" w:line="20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tLeast" w:line="200"/>
        <w:rPr>
          <w:color w:val="000000"/>
        </w:rPr>
      </w:pPr>
      <w:r>
        <w:rPr>
          <w:color w:val="000000"/>
        </w:rPr>
      </w:r>
    </w:p>
    <w:p>
      <w:pPr>
        <w:pStyle w:val="Western"/>
        <w:spacing w:lineRule="auto" w:line="240" w:before="0" w:after="0"/>
        <w:rPr/>
      </w:pPr>
      <w:r>
        <w:rPr/>
        <w:t>A(o) Senhor(a)</w:t>
      </w:r>
    </w:p>
    <w:p>
      <w:pPr>
        <w:pStyle w:val="Corpodotexto"/>
        <w:spacing w:lineRule="auto" w:line="240" w:before="0" w:after="0"/>
        <w:rPr/>
      </w:pPr>
      <w:r>
        <w:rPr>
          <w:b/>
        </w:rPr>
        <w:t xml:space="preserve">Maria Catarina Rocha O. De Carvalho </w:t>
      </w:r>
    </w:p>
    <w:p>
      <w:pPr>
        <w:pStyle w:val="Corpodotexto"/>
        <w:spacing w:lineRule="auto" w:line="240" w:before="0" w:after="0"/>
        <w:rPr/>
      </w:pPr>
      <w:r>
        <w:rPr/>
        <w:t>Coordenadora do Curso de Direito da PUC, campus Poços de Caldas</w:t>
      </w:r>
    </w:p>
    <w:p>
      <w:pPr>
        <w:pStyle w:val="Corpodotexto"/>
        <w:spacing w:lineRule="auto" w:line="240" w:before="0" w:after="0"/>
        <w:rPr/>
      </w:pPr>
      <w:r>
        <w:rPr>
          <w:rFonts w:eastAsia="Times New Roman" w:cs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zh-CN" w:bidi="ar-SA"/>
        </w:rPr>
        <w:t>A</w:t>
      </w:r>
      <w:r>
        <w:rPr>
          <w:rFonts w:eastAsia="Times New Roman" w:cs="Liberation Serif;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zh-CN" w:bidi="ar-SA"/>
        </w:rPr>
        <w:t>v. Padre Cletus Francis Cox, n° 1661, Jardim Country Club, em Poços de Caldas/MG</w:t>
      </w:r>
    </w:p>
    <w:p>
      <w:pPr>
        <w:pStyle w:val="Corpodotex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Corpodotex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Corpodotexto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Assunto:</w:t>
      </w:r>
      <w:r>
        <w:rPr>
          <w:rFonts w:cs="Times New Roman"/>
          <w:sz w:val="24"/>
          <w:szCs w:val="24"/>
        </w:rPr>
        <w:t xml:space="preserve"> Solicitação.</w:t>
      </w:r>
    </w:p>
    <w:p>
      <w:pPr>
        <w:pStyle w:val="Normal"/>
        <w:ind w:left="0" w:right="0" w:firstLine="1418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</w:r>
    </w:p>
    <w:p>
      <w:pPr>
        <w:pStyle w:val="Normal"/>
        <w:spacing w:lineRule="auto" w:line="240"/>
        <w:ind w:left="0" w:right="0" w:firstLine="1418"/>
        <w:jc w:val="both"/>
        <w:rPr/>
      </w:pPr>
      <w:r>
        <w:rPr>
          <w:rFonts w:cs="Times New Roman"/>
          <w:sz w:val="24"/>
          <w:szCs w:val="24"/>
        </w:rPr>
        <w:t>Prezad</w:t>
      </w:r>
      <w:r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Senhor</w:t>
      </w:r>
      <w:r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>,</w:t>
      </w:r>
    </w:p>
    <w:p>
      <w:pPr>
        <w:pStyle w:val="Normal"/>
        <w:spacing w:lineRule="auto" w:line="240" w:before="0" w:after="0"/>
        <w:ind w:left="0" w:right="0" w:firstLine="141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120" w:after="120"/>
        <w:ind w:left="0" w:right="0" w:firstLine="1418"/>
        <w:jc w:val="both"/>
        <w:rPr/>
      </w:pPr>
      <w:r>
        <w:rPr>
          <w:rFonts w:cs="Times New Roman"/>
          <w:sz w:val="24"/>
          <w:szCs w:val="24"/>
        </w:rPr>
        <w:t>Ao cumprimentá-lo, sirvo-me do presente para comunicar acerca da abertura das inscrições para seleção pública destinada ao preenchimento de vaga de estagiário de graduação do Curso de Direito, na Promotoria de Justiça de Campestre/MG, através do edital de n° 617/2022, solicitando sua divulgação mediante afixação do comunicado anexo em local de costume.</w:t>
      </w:r>
    </w:p>
    <w:p>
      <w:pPr>
        <w:pStyle w:val="Corpodotexto"/>
        <w:spacing w:lineRule="auto" w:line="240" w:before="0" w:after="0"/>
        <w:ind w:left="0" w:right="0" w:firstLine="1418"/>
        <w:rPr/>
      </w:pPr>
      <w:r>
        <w:rPr/>
      </w:r>
    </w:p>
    <w:p>
      <w:pPr>
        <w:pStyle w:val="Western"/>
        <w:spacing w:lineRule="auto" w:line="240" w:before="0" w:after="0"/>
        <w:ind w:left="0" w:right="0" w:firstLine="1418"/>
        <w:rPr/>
      </w:pPr>
      <w:r>
        <w:rPr/>
        <w:t>Atenciosamente,</w:t>
      </w:r>
    </w:p>
    <w:p>
      <w:pPr>
        <w:pStyle w:val="Western"/>
        <w:spacing w:lineRule="auto" w:line="240" w:before="0" w:after="0"/>
        <w:ind w:left="0" w:right="0" w:firstLine="1418"/>
        <w:rPr/>
      </w:pPr>
      <w:r>
        <w:rPr/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827405</wp:posOffset>
            </wp:positionH>
            <wp:positionV relativeFrom="paragraph">
              <wp:posOffset>69215</wp:posOffset>
            </wp:positionV>
            <wp:extent cx="3948430" cy="118681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5" t="-298" r="-75" b="-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Western"/>
        <w:spacing w:lineRule="auto" w:line="240" w:before="0" w:after="0"/>
        <w:ind w:left="0" w:right="0" w:firstLine="1418"/>
        <w:rPr/>
      </w:pPr>
      <w:r>
        <w:rPr/>
      </w:r>
    </w:p>
    <w:p>
      <w:pPr>
        <w:pStyle w:val="Normal"/>
        <w:spacing w:before="120" w:after="120"/>
        <w:ind w:left="0" w:right="0" w:firstLine="141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</w:t>
      </w:r>
    </w:p>
    <w:p>
      <w:pPr>
        <w:pStyle w:val="Normal"/>
        <w:spacing w:before="120" w:after="120"/>
        <w:ind w:left="0" w:right="0" w:firstLine="1418"/>
        <w:jc w:val="both"/>
        <w:rPr>
          <w:color w:val="000000"/>
          <w:lang w:val="pt-BR" w:eastAsia="pt-BR"/>
        </w:rPr>
      </w:pPr>
      <w:r>
        <w:rPr>
          <w:color w:val="000000"/>
          <w:lang w:val="pt-BR" w:eastAsia="pt-BR"/>
        </w:rPr>
      </w:r>
    </w:p>
    <w:p>
      <w:pPr>
        <w:pStyle w:val="Normal"/>
        <w:spacing w:before="120" w:after="120"/>
        <w:ind w:left="0" w:right="0" w:firstLine="1418"/>
        <w:jc w:val="both"/>
        <w:rPr>
          <w:color w:val="000000"/>
          <w:lang w:val="pt-BR" w:eastAsia="pt-BR"/>
        </w:rPr>
      </w:pPr>
      <w:r>
        <w:rPr>
          <w:color w:val="000000"/>
          <w:lang w:val="pt-BR" w:eastAsia="pt-BR"/>
        </w:rPr>
      </w:r>
    </w:p>
    <w:p>
      <w:pPr>
        <w:pStyle w:val="Normal"/>
        <w:ind w:left="0" w:right="0" w:firstLine="11"/>
        <w:jc w:val="center"/>
        <w:rPr>
          <w:b/>
          <w:b/>
          <w:color w:val="000000"/>
        </w:rPr>
      </w:pPr>
      <w:r>
        <w:rPr>
          <w:b/>
          <w:color w:val="000000"/>
        </w:rPr>
        <w:t>DANILO TARTARINI SANCHES</w:t>
      </w:r>
    </w:p>
    <w:p>
      <w:pPr>
        <w:pStyle w:val="Normal"/>
        <w:jc w:val="center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Promotor de Justiça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568" w:top="1985" w:footer="0" w:bottom="170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atang">
    <w:altName w:val="바탕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322" w:type="dxa"/>
      <w:jc w:val="left"/>
      <w:tblInd w:w="-108" w:type="dxa"/>
      <w:tblCellMar>
        <w:top w:w="0" w:type="dxa"/>
        <w:left w:w="108" w:type="dxa"/>
        <w:bottom w:w="0" w:type="dxa"/>
        <w:right w:w="108" w:type="dxa"/>
      </w:tblCellMar>
    </w:tblPr>
    <w:tblGrid>
      <w:gridCol w:w="8774"/>
      <w:gridCol w:w="547"/>
    </w:tblGrid>
    <w:tr>
      <w:trPr>
        <w:trHeight w:val="1142" w:hRule="atLeast"/>
      </w:trPr>
      <w:tc>
        <w:tcPr>
          <w:tcW w:w="8774" w:type="dxa"/>
          <w:tcBorders/>
          <w:shd w:fill="auto" w:val="clear"/>
        </w:tcPr>
        <w:p>
          <w:pPr>
            <w:pStyle w:val="Cabealho"/>
            <w:ind w:left="-115" w:right="0" w:hanging="0"/>
            <w:jc w:val="right"/>
            <w:rPr/>
          </w:pPr>
          <w:r>
            <w:rPr/>
            <w:br/>
          </w:r>
          <w:r>
            <w:rPr>
              <w:rFonts w:eastAsia="Calibri" w:cs="Calibri" w:ascii="Calibri" w:hAnsi="Calibri"/>
              <w:color w:val="000000"/>
              <w:sz w:val="20"/>
              <w:szCs w:val="20"/>
            </w:rPr>
            <w:t>Rua Aurora Ramos, nº 145 - Centro - Campestre/MG - CEP: 37.730-000</w:t>
          </w:r>
        </w:p>
        <w:p>
          <w:pPr>
            <w:pStyle w:val="Cabealho"/>
            <w:ind w:left="-115" w:right="0" w:hanging="0"/>
            <w:jc w:val="right"/>
            <w:rPr/>
          </w:pPr>
          <w:r>
            <w:rPr>
              <w:rFonts w:eastAsia="Calibri" w:cs="Calibri" w:ascii="Calibri" w:hAnsi="Calibri"/>
              <w:color w:val="000000"/>
              <w:sz w:val="20"/>
              <w:szCs w:val="20"/>
            </w:rPr>
            <w:t xml:space="preserve">Telefone: (35) 3743-1480 – </w:t>
          </w:r>
          <w:hyperlink r:id="rId1">
            <w:r>
              <w:rPr>
                <w:rStyle w:val="LinkdaInternet"/>
                <w:rFonts w:eastAsia="Calibri" w:cs="Calibri" w:ascii="Calibri" w:hAnsi="Calibri"/>
                <w:b/>
                <w:bCs/>
                <w:color w:val="000000"/>
                <w:sz w:val="20"/>
                <w:szCs w:val="20"/>
              </w:rPr>
              <w:t>1pjcampestre@mpmg.mp.br</w:t>
            </w:r>
          </w:hyperlink>
          <w:r>
            <w:rPr>
              <w:rStyle w:val="LinkdaInternet"/>
              <w:rFonts w:eastAsia="Calibri" w:cs="Calibri" w:ascii="Calibri" w:hAnsi="Calibri"/>
              <w:b/>
              <w:bCs/>
              <w:color w:val="000000"/>
              <w:sz w:val="20"/>
              <w:szCs w:val="20"/>
            </w:rPr>
            <w:t xml:space="preserve"> </w:t>
          </w:r>
        </w:p>
        <w:p>
          <w:pPr>
            <w:pStyle w:val="Cabealho"/>
            <w:ind w:left="-115" w:right="0" w:hanging="0"/>
            <w:jc w:val="right"/>
            <w:rPr>
              <w:rFonts w:ascii="Calibri" w:hAnsi="Calibri" w:eastAsia="Calibri" w:cs="Calibri"/>
              <w:color w:val="000000"/>
              <w:sz w:val="20"/>
              <w:szCs w:val="20"/>
            </w:rPr>
          </w:pPr>
          <w:r>
            <w:rPr>
              <w:rFonts w:eastAsia="Calibri" w:cs="Calibri" w:ascii="Calibri" w:hAnsi="Calibri"/>
              <w:color w:val="000000"/>
              <w:sz w:val="20"/>
              <w:szCs w:val="20"/>
            </w:rPr>
          </w:r>
        </w:p>
      </w:tc>
      <w:tc>
        <w:tcPr>
          <w:tcW w:w="547" w:type="dxa"/>
          <w:tcBorders/>
          <w:shd w:fill="auto" w:val="clear"/>
        </w:tcPr>
        <w:p>
          <w:pPr>
            <w:pStyle w:val="Cabealho"/>
            <w:ind w:left="0" w:right="-115" w:hanging="0"/>
            <w:jc w:val="right"/>
            <w:rPr>
              <w:lang w:val="pt-BR" w:eastAsia="pt-BR"/>
            </w:rPr>
          </w:pPr>
          <w:r>
            <w:rPr/>
            <w:drawing>
              <wp:inline distT="0" distB="0" distL="0" distR="0">
                <wp:extent cx="79375" cy="754380"/>
                <wp:effectExtent l="0" t="0" r="0" b="0"/>
                <wp:docPr id="5" name="Figura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Figura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4433" t="-396" r="-4433" b="-3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75" cy="754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Rodap"/>
      <w:rPr>
        <w:lang w:val="pt-BR" w:eastAsia="pt-BR"/>
      </w:rPr>
    </w:pPr>
    <w:r>
      <w:rPr>
        <w:lang w:val="pt-BR" w:eastAsia="pt-BR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-635</wp:posOffset>
              </wp:positionH>
              <wp:positionV relativeFrom="paragraph">
                <wp:posOffset>-829945</wp:posOffset>
              </wp:positionV>
              <wp:extent cx="5767705" cy="1270"/>
              <wp:effectExtent l="0" t="0" r="0" b="0"/>
              <wp:wrapNone/>
              <wp:docPr id="6" name="Conector reto 16651065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7200" cy="0"/>
                      </a:xfrm>
                      <a:prstGeom prst="line">
                        <a:avLst/>
                      </a:prstGeom>
                      <a:ln w="19080">
                        <a:solidFill>
                          <a:srgbClr val="a6a6a6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0.05pt,-65.35pt" to="454pt,-65.35pt" ID="Conector reto 1665106512" stroked="t" style="position:absolute">
              <v:stroke color="#a6a6a6" weight="19080" joinstyle="miter" endcap="flat"/>
              <v:fill o:detectmouseclick="t" on="fals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464" w:type="dxa"/>
      <w:jc w:val="left"/>
      <w:tblInd w:w="-108" w:type="dxa"/>
      <w:tblCellMar>
        <w:top w:w="0" w:type="dxa"/>
        <w:left w:w="108" w:type="dxa"/>
        <w:bottom w:w="0" w:type="dxa"/>
        <w:right w:w="108" w:type="dxa"/>
      </w:tblCellMar>
    </w:tblPr>
    <w:tblGrid>
      <w:gridCol w:w="5419"/>
      <w:gridCol w:w="3641"/>
      <w:gridCol w:w="404"/>
    </w:tblGrid>
    <w:tr>
      <w:trPr>
        <w:trHeight w:val="1260" w:hRule="atLeast"/>
      </w:trPr>
      <w:tc>
        <w:tcPr>
          <w:tcW w:w="5419" w:type="dxa"/>
          <w:tcBorders/>
          <w:shd w:fill="auto" w:val="clear"/>
        </w:tcPr>
        <w:p>
          <w:pPr>
            <w:pStyle w:val="Cabealho"/>
            <w:ind w:left="-115" w:right="0" w:hanging="0"/>
            <w:rPr>
              <w:b/>
              <w:b/>
              <w:bCs/>
            </w:rPr>
          </w:pPr>
          <w:r>
            <w:rPr/>
            <w:drawing>
              <wp:inline distT="0" distB="0" distL="0" distR="0">
                <wp:extent cx="1880870" cy="774700"/>
                <wp:effectExtent l="0" t="0" r="0" b="0"/>
                <wp:docPr id="2" name="Figura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63" t="-396" r="-163" b="-3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0870" cy="774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1" w:type="dxa"/>
          <w:tcBorders/>
          <w:shd w:fill="auto" w:val="clear"/>
        </w:tcPr>
        <w:p>
          <w:pPr>
            <w:pStyle w:val="Cabealho"/>
            <w:snapToGrid w:val="false"/>
            <w:ind w:left="-115" w:right="0" w:hanging="0"/>
            <w:jc w:val="right"/>
            <w:rPr>
              <w:b/>
              <w:b/>
              <w:bCs/>
            </w:rPr>
          </w:pPr>
          <w:r>
            <w:rPr>
              <w:b/>
              <w:bCs/>
            </w:rPr>
          </w:r>
        </w:p>
        <w:p>
          <w:pPr>
            <w:pStyle w:val="Cabealho"/>
            <w:widowControl/>
            <w:shd w:val="clear" w:fill="auto"/>
            <w:suppressAutoHyphens w:val="true"/>
            <w:bidi w:val="0"/>
            <w:spacing w:lineRule="auto" w:line="240" w:before="0" w:after="0"/>
            <w:ind w:left="737" w:right="0" w:hanging="0"/>
            <w:jc w:val="right"/>
            <w:rPr>
              <w:rFonts w:ascii="Calibri" w:hAnsi="Calibri" w:eastAsia="Calibri" w:cs="Calibri"/>
              <w:b/>
              <w:b/>
              <w:bCs/>
              <w:color w:val="000000"/>
              <w:sz w:val="22"/>
              <w:szCs w:val="22"/>
            </w:rPr>
          </w:pPr>
          <w:r>
            <w:rPr>
              <w:rFonts w:eastAsia="Calibri" w:cs="Calibri" w:ascii="Calibri" w:hAnsi="Calibri"/>
              <w:b/>
              <w:bCs/>
              <w:color w:val="000000"/>
              <w:sz w:val="22"/>
              <w:szCs w:val="22"/>
            </w:rPr>
            <w:t>Promotoria de Justiça Única de Campestre</w:t>
          </w:r>
        </w:p>
      </w:tc>
      <w:tc>
        <w:tcPr>
          <w:tcW w:w="404" w:type="dxa"/>
          <w:tcBorders/>
          <w:shd w:fill="auto" w:val="clear"/>
        </w:tcPr>
        <w:p>
          <w:pPr>
            <w:pStyle w:val="Cabealho"/>
            <w:ind w:left="-115" w:right="0" w:hanging="0"/>
            <w:jc w:val="right"/>
            <w:rPr>
              <w:lang w:val="pt-BR" w:eastAsia="pt-BR"/>
            </w:rPr>
          </w:pPr>
          <w:r>
            <w:rPr/>
            <w:drawing>
              <wp:inline distT="0" distB="0" distL="0" distR="0">
                <wp:extent cx="79375" cy="754380"/>
                <wp:effectExtent l="0" t="0" r="0" b="0"/>
                <wp:docPr id="3" name="Figura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4433" t="-396" r="-4433" b="-3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75" cy="754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Cabealho"/>
      <w:rPr>
        <w:lang w:val="pt-BR" w:eastAsia="pt-BR"/>
      </w:rPr>
    </w:pPr>
    <w:r>
      <w:rPr>
        <w:lang w:val="pt-BR" w:eastAsia="pt-BR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100965</wp:posOffset>
              </wp:positionV>
              <wp:extent cx="5767705" cy="1270"/>
              <wp:effectExtent l="0" t="0" r="0" b="0"/>
              <wp:wrapNone/>
              <wp:docPr id="4" name="Conector reto 166510650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7200" cy="0"/>
                      </a:xfrm>
                      <a:prstGeom prst="line">
                        <a:avLst/>
                      </a:prstGeom>
                      <a:ln w="19080">
                        <a:solidFill>
                          <a:srgbClr val="a6a6a6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7.95pt" to="454.05pt,7.95pt" ID="Conector reto 1665106504" stroked="t" style="position:absolute">
              <v:stroke color="#a6a6a6" weight="19080" joinstyle="miter" endcap="flat"/>
              <v:fill o:detectmouseclick="t" on="fals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Liberation Serif;Times New Roman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 w:val="true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 w:val="true"/>
      <w:ind w:left="0" w:right="0" w:firstLine="3119"/>
      <w:jc w:val="center"/>
      <w:outlineLvl w:val="3"/>
    </w:pPr>
    <w:rPr>
      <w:b/>
      <w:i/>
      <w:sz w:val="26"/>
    </w:rPr>
  </w:style>
  <w:style w:type="paragraph" w:styleId="Ttulo5">
    <w:name w:val="Heading 5"/>
    <w:basedOn w:val="Normal"/>
    <w:next w:val="Normal"/>
    <w:qFormat/>
    <w:pPr>
      <w:keepNext w:val="true"/>
      <w:ind w:left="0" w:right="0" w:firstLine="3544"/>
      <w:jc w:val="both"/>
      <w:outlineLvl w:val="4"/>
    </w:pPr>
    <w:rPr>
      <w:b/>
      <w:i/>
    </w:rPr>
  </w:style>
  <w:style w:type="paragraph" w:styleId="Ttulo6">
    <w:name w:val="Heading 6"/>
    <w:basedOn w:val="Normal"/>
    <w:next w:val="Normal"/>
    <w:qFormat/>
    <w:pPr>
      <w:keepNext w:val="true"/>
      <w:ind w:left="708" w:right="0" w:firstLine="3544"/>
      <w:jc w:val="both"/>
      <w:outlineLvl w:val="5"/>
    </w:pPr>
    <w:rPr>
      <w:b/>
      <w:i/>
    </w:rPr>
  </w:style>
  <w:style w:type="paragraph" w:styleId="Ttulo7">
    <w:name w:val="Heading 7"/>
    <w:basedOn w:val="Normal"/>
    <w:next w:val="Normal"/>
    <w:qFormat/>
    <w:pPr>
      <w:keepNext w:val="true"/>
      <w:outlineLvl w:val="6"/>
    </w:pPr>
    <w:rPr>
      <w:rFonts w:ascii="Batang;바탕" w:hAnsi="Batang;바탕" w:eastAsia="Batang;바탕" w:cs="Batang;바탕"/>
      <w:b/>
      <w:bCs/>
    </w:rPr>
  </w:style>
  <w:style w:type="paragraph" w:styleId="Ttulo8">
    <w:name w:val="Heading 8"/>
    <w:basedOn w:val="Normal"/>
    <w:next w:val="Normal"/>
    <w:qFormat/>
    <w:pPr>
      <w:keepNext w:val="true"/>
      <w:jc w:val="center"/>
      <w:outlineLvl w:val="7"/>
    </w:pPr>
    <w:rPr>
      <w:rFonts w:ascii="Batang;바탕" w:hAnsi="Batang;바탕" w:eastAsia="Batang;바탕" w:cs="Batang;바탕"/>
      <w:b/>
      <w:bCs/>
      <w:u w:val="single"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rFonts w:ascii="Batang;바탕" w:hAnsi="Batang;바탕" w:eastAsia="Batang;바탕" w:cs="Batang;바탕"/>
      <w:b/>
      <w:bCs/>
    </w:rPr>
  </w:style>
  <w:style w:type="character" w:styleId="Fontepargpadro">
    <w:name w:val="Fonte parág. padrão"/>
    <w:qFormat/>
    <w:rPr/>
  </w:style>
  <w:style w:type="character" w:styleId="CabealhoChar">
    <w:name w:val="Cabeçalho Char"/>
    <w:basedOn w:val="Fontepargpadro"/>
    <w:qFormat/>
    <w:rPr/>
  </w:style>
  <w:style w:type="character" w:styleId="RodapChar">
    <w:name w:val="Rodapé Char"/>
    <w:basedOn w:val="Fontepargpadro"/>
    <w:qFormat/>
    <w:rPr/>
  </w:style>
  <w:style w:type="character" w:styleId="LinkdaInternet">
    <w:name w:val="Link da Internet"/>
    <w:rPr>
      <w:color w:val="0563C1"/>
      <w:u w:val="single"/>
    </w:rPr>
  </w:style>
  <w:style w:type="character" w:styleId="ListLabel1">
    <w:name w:val="ListLabel 1"/>
    <w:qFormat/>
    <w:rPr>
      <w:rFonts w:ascii="Calibri" w:hAnsi="Calibri" w:eastAsia="Calibri" w:cs="Calibri"/>
      <w:b/>
      <w:bCs/>
      <w:color w:val="000000"/>
      <w:sz w:val="20"/>
      <w:szCs w:val="20"/>
    </w:rPr>
  </w:style>
  <w:style w:type="character" w:styleId="ListLabel2">
    <w:name w:val="ListLabel 2"/>
    <w:qFormat/>
    <w:rPr>
      <w:rFonts w:ascii="Calibri" w:hAnsi="Calibri" w:eastAsia="Calibri" w:cs="Calibri"/>
      <w:b/>
      <w:bCs/>
      <w:color w:val="000000"/>
      <w:sz w:val="20"/>
      <w:szCs w:val="20"/>
    </w:rPr>
  </w:style>
  <w:style w:type="character" w:styleId="ListLabel3">
    <w:name w:val="ListLabel 3"/>
    <w:qFormat/>
    <w:rPr>
      <w:rFonts w:ascii="Calibri" w:hAnsi="Calibri" w:eastAsia="Calibri" w:cs="Calibri"/>
      <w:b/>
      <w:bCs/>
      <w:color w:val="000000"/>
      <w:sz w:val="20"/>
      <w:szCs w:val="20"/>
    </w:rPr>
  </w:style>
  <w:style w:type="character" w:styleId="ListLabel4">
    <w:name w:val="ListLabel 4"/>
    <w:qFormat/>
    <w:rPr>
      <w:rFonts w:ascii="Calibri" w:hAnsi="Calibri" w:eastAsia="Calibri" w:cs="Calibri"/>
      <w:b/>
      <w:bCs/>
      <w:color w:val="000000"/>
      <w:sz w:val="20"/>
      <w:szCs w:val="20"/>
    </w:rPr>
  </w:style>
  <w:style w:type="character" w:styleId="ListLabel5">
    <w:name w:val="ListLabel 5"/>
    <w:qFormat/>
    <w:rPr>
      <w:rFonts w:ascii="Calibri" w:hAnsi="Calibri" w:eastAsia="Calibri" w:cs="Calibri"/>
      <w:b/>
      <w:bCs/>
      <w:color w:val="000000"/>
      <w:sz w:val="20"/>
      <w:szCs w:val="20"/>
    </w:rPr>
  </w:style>
  <w:style w:type="character" w:styleId="ListLabel6">
    <w:name w:val="ListLabel 6"/>
    <w:qFormat/>
    <w:rPr>
      <w:rFonts w:ascii="Calibri" w:hAnsi="Calibri" w:eastAsia="Calibri" w:cs="Calibri"/>
      <w:b/>
      <w:bCs/>
      <w:color w:val="000000"/>
      <w:sz w:val="20"/>
      <w:szCs w:val="20"/>
    </w:rPr>
  </w:style>
  <w:style w:type="character" w:styleId="ListLabel7">
    <w:name w:val="ListLabel 7"/>
    <w:qFormat/>
    <w:rPr>
      <w:rFonts w:ascii="Calibri" w:hAnsi="Calibri" w:eastAsia="Calibri" w:cs="Calibri"/>
      <w:b/>
      <w:bCs/>
      <w:color w:val="000000"/>
      <w:sz w:val="20"/>
      <w:szCs w:val="20"/>
    </w:rPr>
  </w:style>
  <w:style w:type="character" w:styleId="ListLabel8">
    <w:name w:val="ListLabel 8"/>
    <w:qFormat/>
    <w:rPr>
      <w:rFonts w:ascii="Calibri" w:hAnsi="Calibri" w:eastAsia="Calibri" w:cs="Calibri"/>
      <w:b/>
      <w:bCs/>
      <w:color w:val="000000"/>
      <w:sz w:val="20"/>
      <w:szCs w:val="20"/>
    </w:rPr>
  </w:style>
  <w:style w:type="character" w:styleId="ListLabel9">
    <w:name w:val="ListLabel 9"/>
    <w:qFormat/>
    <w:rPr>
      <w:rFonts w:ascii="Calibri" w:hAnsi="Calibri" w:eastAsia="Calibri" w:cs="Calibri"/>
      <w:b/>
      <w:bCs/>
      <w:color w:val="000000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TextodenotaderodapChar">
    <w:name w:val="Texto de nota de rodapé Char"/>
    <w:qFormat/>
    <w:rPr>
      <w:color w:val="000000"/>
    </w:rPr>
  </w:style>
  <w:style w:type="character" w:styleId="Highlightbrs1">
    <w:name w:val="highlightbrs1"/>
    <w:qFormat/>
    <w:rPr>
      <w:b/>
      <w:bCs/>
      <w:color w:val="FF0000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ListLabel10">
    <w:name w:val="ListLabel 10"/>
    <w:qFormat/>
    <w:rPr>
      <w:rFonts w:ascii="Calibri" w:hAnsi="Calibri" w:eastAsia="Calibri" w:cs="Calibri"/>
      <w:b/>
      <w:bCs/>
      <w:color w:val="000000"/>
      <w:sz w:val="20"/>
      <w:szCs w:val="20"/>
    </w:rPr>
  </w:style>
  <w:style w:type="character" w:styleId="Fontepargpadro1">
    <w:name w:val="Fonte parág. padrão1"/>
    <w:qFormat/>
    <w:rPr/>
  </w:style>
  <w:style w:type="character" w:styleId="ListLabel11">
    <w:name w:val="ListLabel 11"/>
    <w:qFormat/>
    <w:rPr>
      <w:rFonts w:ascii="Calibri" w:hAnsi="Calibri" w:eastAsia="Calibri" w:cs="Calibri"/>
      <w:b/>
      <w:bCs/>
      <w:color w:val="000000"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360"/>
      <w:jc w:val="both"/>
    </w:pPr>
    <w:rPr>
      <w:color w:val="000000"/>
      <w:kern w:val="0"/>
      <w:lang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pPr>
      <w:spacing w:lineRule="auto" w:line="240" w:before="0" w:after="0"/>
    </w:pPr>
    <w:rPr/>
  </w:style>
  <w:style w:type="paragraph" w:styleId="Rodap">
    <w:name w:val="Footer"/>
    <w:basedOn w:val="Normal"/>
    <w:pPr>
      <w:spacing w:lineRule="auto" w:line="240" w:before="0" w:after="0"/>
    </w:pPr>
    <w:rPr/>
  </w:style>
  <w:style w:type="paragraph" w:styleId="Western">
    <w:name w:val="western"/>
    <w:basedOn w:val="Normal"/>
    <w:qFormat/>
    <w:pPr>
      <w:spacing w:lineRule="atLeast" w:line="363" w:before="280" w:after="0"/>
      <w:jc w:val="both"/>
    </w:pPr>
    <w:rPr>
      <w:color w:val="000000"/>
      <w:kern w:val="0"/>
      <w:lang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/>
    <w:rPr>
      <w:sz w:val="20"/>
    </w:rPr>
  </w:style>
  <w:style w:type="paragraph" w:styleId="Corpodetexto2">
    <w:name w:val="Corpo de texto 2"/>
    <w:basedOn w:val="Normal"/>
    <w:qFormat/>
    <w:pPr>
      <w:jc w:val="both"/>
    </w:pPr>
    <w:rPr>
      <w:rFonts w:ascii="Courier New" w:hAnsi="Courier New" w:cs="Courier New"/>
      <w:b/>
      <w:bCs/>
    </w:rPr>
  </w:style>
  <w:style w:type="paragraph" w:styleId="Recuodecorpodetexto3">
    <w:name w:val="Recuo de corpo de texto 3"/>
    <w:basedOn w:val="Normal"/>
    <w:qFormat/>
    <w:pPr>
      <w:ind w:left="0" w:right="0" w:firstLine="2268"/>
    </w:pPr>
    <w:rPr>
      <w:rFonts w:ascii="Batang;바탕" w:hAnsi="Batang;바탕" w:eastAsia="Batang;바탕" w:cs="Batang;바탕"/>
    </w:rPr>
  </w:style>
  <w:style w:type="paragraph" w:styleId="Recuodecorpodetexto2">
    <w:name w:val="Recuo de corpo de texto 2"/>
    <w:basedOn w:val="Normal"/>
    <w:qFormat/>
    <w:pPr>
      <w:spacing w:lineRule="auto" w:line="360"/>
      <w:ind w:left="0" w:right="0" w:firstLine="1418"/>
      <w:jc w:val="both"/>
    </w:pPr>
    <w:rPr/>
  </w:style>
  <w:style w:type="paragraph" w:styleId="PrformataoHTML">
    <w:name w:val="Pré-formatação HTML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Verdana" w:hAnsi="Verdana" w:eastAsia="Arial Unicode MS" w:cs="Arial Unicode MS"/>
      <w:color w:val="000000"/>
      <w:sz w:val="20"/>
    </w:rPr>
  </w:style>
  <w:style w:type="paragraph" w:styleId="Corpodotextorecuado">
    <w:name w:val="Body Text Indent"/>
    <w:basedOn w:val="Normal"/>
    <w:pPr>
      <w:ind w:left="0" w:right="0" w:firstLine="2977"/>
    </w:pPr>
    <w:rPr/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1pjcampestre@mpmg.mp.br" TargetMode="External"/><Relationship Id="rId2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F48125DD9A7241B0FA8D6C29375324" ma:contentTypeVersion="16" ma:contentTypeDescription="Crie um novo documento." ma:contentTypeScope="" ma:versionID="e3c56b5c0061d992988459cadcb62091">
  <xsd:schema xmlns:xsd="http://www.w3.org/2001/XMLSchema" xmlns:xs="http://www.w3.org/2001/XMLSchema" xmlns:p="http://schemas.microsoft.com/office/2006/metadata/properties" xmlns:ns2="068d44ca-b10b-4905-92d2-06c7e65e36a7" xmlns:ns3="c33ae475-b4e6-4ce9-8fe9-33ee7238bf41" targetNamespace="http://schemas.microsoft.com/office/2006/metadata/properties" ma:root="true" ma:fieldsID="bce5d817c1f4d3ff493e9692eb0930a1" ns2:_="" ns3:_="">
    <xsd:import namespace="068d44ca-b10b-4905-92d2-06c7e65e36a7"/>
    <xsd:import namespace="c33ae475-b4e6-4ce9-8fe9-33ee7238b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d44ca-b10b-4905-92d2-06c7e65e3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05f465-c0dd-4870-bbe2-ba24a410d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ae475-b4e6-4ce9-8fe9-33ee7238b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5e72b7-9e4f-4747-b1dd-3fd3684412f1}" ma:internalName="TaxCatchAll" ma:showField="CatchAllData" ma:web="c33ae475-b4e6-4ce9-8fe9-33ee7238b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8d44ca-b10b-4905-92d2-06c7e65e36a7">
      <Terms xmlns="http://schemas.microsoft.com/office/infopath/2007/PartnerControls"/>
    </lcf76f155ced4ddcb4097134ff3c332f>
    <TaxCatchAll xmlns="c33ae475-b4e6-4ce9-8fe9-33ee7238bf41" xsi:nil="true"/>
  </documentManagement>
</p:properties>
</file>

<file path=customXml/itemProps1.xml><?xml version="1.0" encoding="utf-8"?>
<ds:datastoreItem xmlns:ds="http://schemas.openxmlformats.org/officeDocument/2006/customXml" ds:itemID="{4107B3D3-C55D-4433-880C-044794E7FA61}"/>
</file>

<file path=customXml/itemProps2.xml><?xml version="1.0" encoding="utf-8"?>
<ds:datastoreItem xmlns:ds="http://schemas.openxmlformats.org/officeDocument/2006/customXml" ds:itemID="{D2595BD5-1AB5-4102-9224-1D0AAD657399}"/>
</file>

<file path=customXml/itemProps3.xml><?xml version="1.0" encoding="utf-8"?>
<ds:datastoreItem xmlns:ds="http://schemas.openxmlformats.org/officeDocument/2006/customXml" ds:itemID="{51EBEBD7-9321-4DE1-B1D2-D7DAAC29DF4B}"/>
</file>

<file path=docProps/app.xml><?xml version="1.0" encoding="utf-8"?>
<Properties xmlns="http://schemas.openxmlformats.org/officeDocument/2006/extended-properties" xmlns:vt="http://schemas.openxmlformats.org/officeDocument/2006/docPropsVTypes">
  <Template>Timbre MPMG - OFICIOS - CAMPESTRE_x005F_x0000__x005F_x0000_</Template>
  <TotalTime>99</TotalTime>
  <Application>LibreOffice/6.2.8.2$Windows_X86_64 LibreOffice_project/f82ddfca21ebc1e222a662a32b25c0c9d20169ee</Application>
  <Pages>1</Pages>
  <Words>127</Words>
  <Characters>757</Characters>
  <CharactersWithSpaces>882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2021-02-16T10:25:00Z</dcterms:created>
  <dc:creator>Aloizio Jales</dc:creator>
  <dc:description/>
  <dc:language>pt-BR</dc:language>
  <cp:lastModifiedBy/>
  <cp:lastPrinted>2022-09-13T14:51:57Z</cp:lastPrinted>
  <dcterms:modified xsi:type="dcterms:W3CDTF">2022-09-13T14:52:07Z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0x01010045F48125DD9A7241B0FA8D6C29375324</vt:lpwstr>
  </property>
  <property fmtid="{D5CDD505-2E9C-101B-9397-08002B2CF9AE}" pid="3" name="MediaServiceImageTags">
    <vt:lpwstr/>
  </property>
</Properties>
</file>